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276" w:before="0" w:after="0"/>
        <w:contextualSpacing/>
        <w:jc w:val="right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Załącznik nr 2 do zapytania ofertowego 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(wzór)</w:t>
      </w:r>
    </w:p>
    <w:p>
      <w:pPr>
        <w:pStyle w:val="Nagwek31"/>
        <w:spacing w:lineRule="auto" w:line="276" w:before="0" w:after="0"/>
        <w:contextualSpacing/>
        <w:rPr>
          <w:rFonts w:ascii="Arial Narrow" w:hAnsi="Arial Narrow" w:cs="Times New Roman"/>
          <w:sz w:val="20"/>
          <w:szCs w:val="20"/>
        </w:rPr>
      </w:pPr>
      <w:r>
        <w:rPr>
          <w:rFonts w:cs="Times New Roman" w:ascii="Times New Roman" w:hAnsi="Times New Roman"/>
          <w:sz w:val="22"/>
          <w:szCs w:val="22"/>
        </w:rPr>
        <w:t>UMOWA Nr ………………</w:t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zawarta w dniu …………………. roku w Miechowie pomiędzy: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 </w:t>
      </w:r>
    </w:p>
    <w:p>
      <w:pPr>
        <w:pStyle w:val="Standard"/>
        <w:spacing w:lineRule="auto" w:line="276" w:before="0" w:after="0"/>
        <w:contextualSpacing/>
        <w:rPr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Powiat Miechowski - Dom Pomocy Społecznej w Miechowie ul. Warszawska 49 A, 32-200 Miechów,</w:t>
      </w:r>
      <w:r>
        <w:rPr>
          <w:rFonts w:ascii="Times New Roman" w:hAnsi="Times New Roman"/>
          <w:sz w:val="22"/>
          <w:szCs w:val="22"/>
        </w:rPr>
        <w:t xml:space="preserve"> zwanym dalej </w:t>
      </w:r>
      <w:r>
        <w:rPr>
          <w:rFonts w:ascii="Times New Roman" w:hAnsi="Times New Roman"/>
          <w:b/>
          <w:sz w:val="22"/>
          <w:szCs w:val="22"/>
        </w:rPr>
        <w:t>Zamawiającym</w:t>
      </w:r>
      <w:r>
        <w:rPr>
          <w:rFonts w:ascii="Times New Roman" w:hAnsi="Times New Roman"/>
          <w:sz w:val="22"/>
          <w:szCs w:val="22"/>
        </w:rPr>
        <w:t>, reprezentowaną przez: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 xml:space="preserve">…………………………… </w:t>
      </w:r>
      <w:r>
        <w:rPr>
          <w:rFonts w:ascii="Times New Roman" w:hAnsi="Times New Roman"/>
          <w:b/>
          <w:sz w:val="22"/>
          <w:szCs w:val="22"/>
        </w:rPr>
        <w:t>- ……………………………….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a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………………………</w:t>
      </w:r>
      <w:r>
        <w:rPr>
          <w:rFonts w:ascii="Times New Roman" w:hAnsi="Times New Roman"/>
          <w:b/>
          <w:sz w:val="22"/>
          <w:szCs w:val="22"/>
        </w:rPr>
        <w:t xml:space="preserve">. </w:t>
      </w:r>
      <w:r>
        <w:rPr>
          <w:rFonts w:ascii="Times New Roman" w:hAnsi="Times New Roman"/>
          <w:sz w:val="22"/>
          <w:szCs w:val="22"/>
        </w:rPr>
        <w:t>,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ul. …………………..…., xx – xxx ……………………., </w:t>
      </w:r>
      <w:r>
        <w:rPr>
          <w:rFonts w:ascii="Times New Roman" w:hAnsi="Times New Roman"/>
          <w:b/>
          <w:sz w:val="22"/>
          <w:szCs w:val="22"/>
        </w:rPr>
        <w:t>NIP ………………., REGON ……………..,</w:t>
      </w:r>
      <w:r>
        <w:rPr>
          <w:rFonts w:ascii="Times New Roman" w:hAnsi="Times New Roman"/>
          <w:sz w:val="22"/>
          <w:szCs w:val="22"/>
        </w:rPr>
        <w:t xml:space="preserve"> zwaną dalej </w:t>
      </w:r>
      <w:r>
        <w:rPr>
          <w:rFonts w:ascii="Times New Roman" w:hAnsi="Times New Roman"/>
          <w:b/>
          <w:sz w:val="22"/>
          <w:szCs w:val="22"/>
        </w:rPr>
        <w:t>Wykonawcą</w:t>
      </w:r>
      <w:r>
        <w:rPr>
          <w:rFonts w:ascii="Times New Roman" w:hAnsi="Times New Roman"/>
          <w:sz w:val="22"/>
          <w:szCs w:val="22"/>
        </w:rPr>
        <w:t>, reprezentowanym przez: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………………………………</w:t>
      </w:r>
      <w:r>
        <w:rPr>
          <w:rFonts w:ascii="Times New Roman" w:hAnsi="Times New Roman"/>
          <w:b/>
          <w:sz w:val="22"/>
          <w:szCs w:val="22"/>
        </w:rPr>
        <w:t>.. – ………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o treści następującej:</w:t>
      </w:r>
    </w:p>
    <w:p>
      <w:pPr>
        <w:pStyle w:val="Normal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 xml:space="preserve">§ 1 </w:t>
      </w:r>
    </w:p>
    <w:p>
      <w:pPr>
        <w:pStyle w:val="Normal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Tryb zawarcia umowy</w:t>
      </w:r>
    </w:p>
    <w:p>
      <w:pPr>
        <w:pStyle w:val="Normal"/>
        <w:numPr>
          <w:ilvl w:val="0"/>
          <w:numId w:val="6"/>
        </w:numPr>
        <w:spacing w:lineRule="auto" w:line="276" w:before="0" w:after="0"/>
        <w:ind w:left="425" w:hanging="357"/>
        <w:contextualSpacing/>
        <w:jc w:val="both"/>
        <w:textAlignment w:val="auto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Niniejsza umowa zostaje zawarta w postępowaniu o udzielenie zamówienia publicznego prowadzonym w trybie zapytania ofertowego </w:t>
      </w:r>
      <w:r>
        <w:rPr>
          <w:rFonts w:ascii="Times New Roman" w:hAnsi="Times New Roman"/>
          <w:spacing w:val="-2"/>
          <w:sz w:val="22"/>
          <w:szCs w:val="22"/>
        </w:rPr>
        <w:t>w wyniku wyboru przez Zamawiającego oferty Wykonawcy z dnia ………… r.</w:t>
      </w:r>
    </w:p>
    <w:p>
      <w:pPr>
        <w:pStyle w:val="Normal"/>
        <w:numPr>
          <w:ilvl w:val="0"/>
          <w:numId w:val="6"/>
        </w:numPr>
        <w:spacing w:lineRule="auto" w:line="276" w:before="0" w:after="0"/>
        <w:ind w:left="425" w:hanging="357"/>
        <w:contextualSpacing/>
        <w:jc w:val="both"/>
        <w:textAlignment w:val="auto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Zakres świadczenia Wykonawcy wynikający z niniejszej umowy jest tożsamy z jego zobowiązaniem zawartym w ofercie Wykonawcy.</w:t>
      </w:r>
    </w:p>
    <w:p>
      <w:pPr>
        <w:pStyle w:val="Standard"/>
        <w:spacing w:lineRule="auto" w:line="276" w:before="0" w:after="0"/>
        <w:contextualSpacing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§ 2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Przedmiot umowy</w:t>
      </w:r>
    </w:p>
    <w:p>
      <w:pPr>
        <w:pStyle w:val="ListParagraph"/>
        <w:widowControl w:val="false"/>
        <w:numPr>
          <w:ilvl w:val="0"/>
          <w:numId w:val="8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 w:eastAsia="Times New Roman"/>
          <w:sz w:val="20"/>
          <w:szCs w:val="20"/>
          <w:lang w:eastAsia="pl-PL"/>
        </w:rPr>
      </w:pPr>
      <w:r>
        <w:rPr>
          <w:rFonts w:ascii="Times New Roman" w:hAnsi="Times New Roman"/>
          <w:sz w:val="22"/>
          <w:szCs w:val="22"/>
        </w:rPr>
        <w:t xml:space="preserve">Przedmiotem umowy jest </w:t>
      </w:r>
      <w:r>
        <w:rPr>
          <w:rFonts w:eastAsia="Calibri" w:ascii="Times New Roman" w:hAnsi="Times New Roman"/>
          <w:sz w:val="22"/>
          <w:szCs w:val="22"/>
          <w:lang w:eastAsia="en-US"/>
        </w:rPr>
        <w:t xml:space="preserve"> zakup wraz z dostawą odzieży ochronnej oraz roboczej dla pracowników Domu Pomocy Społecznej w Miechowie o fasonach, materiale, kolorze, rozmiarach i ilościach przedstawionych w zapytaniu ofertowym </w:t>
      </w:r>
      <w:r>
        <w:rPr>
          <w:rFonts w:ascii="Times New Roman" w:hAnsi="Times New Roman"/>
          <w:sz w:val="22"/>
          <w:szCs w:val="22"/>
        </w:rPr>
        <w:t>oraz ofercie Wykonawcy, zwany dalej towarem lub przedmiotem umowy.</w:t>
      </w:r>
    </w:p>
    <w:p>
      <w:pPr>
        <w:pStyle w:val="ListParagraph"/>
        <w:widowControl w:val="false"/>
        <w:numPr>
          <w:ilvl w:val="0"/>
          <w:numId w:val="8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 w:eastAsia="Times New Roman"/>
          <w:sz w:val="20"/>
          <w:szCs w:val="20"/>
          <w:lang w:eastAsia="pl-PL"/>
        </w:rPr>
      </w:pPr>
      <w:r>
        <w:rPr>
          <w:rFonts w:eastAsia="Times New Roman" w:ascii="Times New Roman" w:hAnsi="Times New Roman"/>
          <w:sz w:val="22"/>
          <w:szCs w:val="22"/>
          <w:lang w:eastAsia="pl-PL"/>
        </w:rPr>
        <w:t xml:space="preserve">Szczegółowy wykaz towaru, jego ilość i cena zawarte są w załączniku nr 1 do niniejszej umowy –  zapytaniu ofertowym oraz załączniku nr 2 - ofercie Wykonawcy. </w:t>
      </w:r>
    </w:p>
    <w:p>
      <w:pPr>
        <w:pStyle w:val="ListParagraph"/>
        <w:widowControl w:val="false"/>
        <w:numPr>
          <w:ilvl w:val="0"/>
          <w:numId w:val="8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 w:eastAsia="Times New Roman"/>
          <w:sz w:val="20"/>
          <w:szCs w:val="20"/>
          <w:lang w:eastAsia="pl-PL"/>
        </w:rPr>
      </w:pPr>
      <w:r>
        <w:rPr>
          <w:rFonts w:eastAsia="Times New Roman" w:ascii="Times New Roman" w:hAnsi="Times New Roman"/>
          <w:sz w:val="22"/>
          <w:szCs w:val="22"/>
          <w:lang w:eastAsia="pl-PL"/>
        </w:rPr>
        <w:t xml:space="preserve">Wykonawca zrealizuje przedmiot umowy w nieprzekraczalnym terminie do dnia 12.12.2019 r. </w:t>
      </w:r>
    </w:p>
    <w:p>
      <w:pPr>
        <w:pStyle w:val="ListParagraph"/>
        <w:widowControl w:val="false"/>
        <w:numPr>
          <w:ilvl w:val="0"/>
          <w:numId w:val="8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 w:eastAsia="Times New Roman"/>
          <w:sz w:val="20"/>
          <w:szCs w:val="20"/>
          <w:lang w:eastAsia="pl-PL"/>
        </w:rPr>
      </w:pPr>
      <w:r>
        <w:rPr>
          <w:rFonts w:eastAsia="Times New Roman" w:ascii="Times New Roman" w:hAnsi="Times New Roman"/>
          <w:sz w:val="22"/>
          <w:szCs w:val="22"/>
          <w:lang w:eastAsia="pl-PL"/>
        </w:rPr>
        <w:t>Strony zgodnie postanawiają, iż zapytanie ofertowe, oferta Wykonawcy oraz umowa stanowią dokumenty wzajemnie się uzupełniające i wyjaśniające, co oznacza, że w przypadku stwierdzenia jakiejkolwiek rozbieżności lub wieloznaczności w ich postanowieniach Wykonawca nie będzie uprawniony do ograniczenia przedmiotu Umowy, ani zakresu należytej odpowiedzialności.</w:t>
      </w:r>
    </w:p>
    <w:p>
      <w:pPr>
        <w:pStyle w:val="ListParagraph"/>
        <w:widowControl w:val="false"/>
        <w:numPr>
          <w:ilvl w:val="0"/>
          <w:numId w:val="8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 w:eastAsia="Times New Roman"/>
          <w:sz w:val="20"/>
          <w:szCs w:val="20"/>
          <w:lang w:eastAsia="pl-PL"/>
        </w:rPr>
      </w:pPr>
      <w:r>
        <w:rPr>
          <w:rFonts w:eastAsia="Times New Roman" w:ascii="Times New Roman" w:hAnsi="Times New Roman"/>
          <w:sz w:val="22"/>
          <w:szCs w:val="22"/>
          <w:lang w:eastAsia="pl-PL"/>
        </w:rPr>
        <w:t>Wykonawca oświadcza, iż posiada kompetencje oraz doświadczenie niezbędne do należytego wykonania przedmiotu Umowy.</w:t>
      </w:r>
    </w:p>
    <w:p>
      <w:pPr>
        <w:pStyle w:val="ListParagraph"/>
        <w:widowControl w:val="false"/>
        <w:numPr>
          <w:ilvl w:val="0"/>
          <w:numId w:val="8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 w:eastAsia="Times New Roman"/>
          <w:sz w:val="20"/>
          <w:szCs w:val="20"/>
          <w:lang w:eastAsia="pl-PL"/>
        </w:rPr>
      </w:pPr>
      <w:r>
        <w:rPr>
          <w:rFonts w:eastAsia="Times New Roman" w:ascii="Times New Roman" w:hAnsi="Times New Roman"/>
          <w:sz w:val="22"/>
          <w:szCs w:val="22"/>
          <w:lang w:eastAsia="pl-PL"/>
        </w:rPr>
        <w:t xml:space="preserve">Dostarczony przedmiot umowy musi być fabrycznie nowy, zabezpieczony przed uszkodzeniem lub zniszczeniem podczas transportu oraz podczas przechowywania w warunkach magazynowych. </w:t>
      </w:r>
    </w:p>
    <w:p>
      <w:pPr>
        <w:pStyle w:val="ListParagraph"/>
        <w:widowControl w:val="false"/>
        <w:numPr>
          <w:ilvl w:val="0"/>
          <w:numId w:val="8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 w:eastAsia="Times New Roman"/>
          <w:sz w:val="20"/>
          <w:szCs w:val="20"/>
          <w:lang w:eastAsia="pl-PL"/>
        </w:rPr>
      </w:pPr>
      <w:r>
        <w:rPr>
          <w:rFonts w:eastAsia="Times New Roman" w:ascii="Times New Roman" w:hAnsi="Times New Roman"/>
          <w:sz w:val="22"/>
          <w:szCs w:val="22"/>
          <w:lang w:eastAsia="pl-PL"/>
        </w:rPr>
        <w:t xml:space="preserve">Koszty i ciężary związane z dostarczanym towarem przechodzą  na Zamawiającego z chwilą odbioru towaru. </w:t>
      </w:r>
    </w:p>
    <w:p>
      <w:pPr>
        <w:pStyle w:val="Standard"/>
        <w:spacing w:lineRule="auto" w:line="276" w:before="0" w:after="0"/>
        <w:contextualSpacing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§ 3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 xml:space="preserve">Odbiór towaru </w:t>
      </w:r>
    </w:p>
    <w:p>
      <w:pPr>
        <w:pStyle w:val="Standard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Dostawa zamówionego towaru odbywać się będzie transportem organizowanym przez Wykonawcę oraz na jego koszt.</w:t>
      </w:r>
    </w:p>
    <w:p>
      <w:pPr>
        <w:pStyle w:val="Standard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Z chwilą wydania towaru ryzyko utraty lub uszkodzenia towaru przechodzi na Zamawiającego lub osobę upoważnioną do odbioru przez Zamawiającego. Wydanie towaru następuje z chwilą pozostawienia towaru do dyspozycji Zamawiającego w miejscu dostawy.</w:t>
      </w:r>
    </w:p>
    <w:p>
      <w:pPr>
        <w:pStyle w:val="Standard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 xml:space="preserve">Zamawiający dokonując odbioru, sprawdza ilość towaru. Potwierdzenie dokonania odbioru powinno być odnotowane </w:t>
      </w:r>
      <w:r>
        <w:rPr>
          <w:rFonts w:ascii="Times New Roman" w:hAnsi="Times New Roman"/>
          <w:bCs/>
          <w:sz w:val="22"/>
          <w:szCs w:val="22"/>
        </w:rPr>
        <w:t>w protokole odbioru.</w:t>
      </w:r>
    </w:p>
    <w:p>
      <w:pPr>
        <w:pStyle w:val="Standard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 xml:space="preserve">W chwili odbioru Zamawiający dokona dokładnego sprawdzenia ilości i jakości opakowań towaru.        W odniesieniu do towaru znajdującego się w opakowaniach zbiorczych Zamawiający zobowiązany jest dokonać sprawdzenia ilości i jakości zapakowanego towaru, a także doręczenia Wykonawcy ewentualnych zastrzeżeń w tym zakresie na piśmie w terminie czterech dni roboczych od dnia odbioru zamówionego towaru. </w:t>
      </w:r>
    </w:p>
    <w:p>
      <w:pPr>
        <w:pStyle w:val="Standard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 xml:space="preserve">Jeżeli przy odbiorze towaru stwierdzono zastrzeżenia co do ilości lub jakości, Zamawiający jest zobowiązany zażądać od przewoźnika sprawdzenia braków/nadwyżek towaru jak również ich jakości oraz przy jego udziale sporządzić protokół odbioru towaru z dokładnym opisem ujawnionych zastrzeżeń. Skan lub zdjęcie sporządzonego protokołu Zamawiający zobowiązany jest wysłać pocztą na adres email Wykonawcy ……  najpóźniej w terminie siedmiu dni roboczych od dnia odbioru towaru. </w:t>
      </w:r>
    </w:p>
    <w:p>
      <w:pPr>
        <w:pStyle w:val="Standard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Wykonawca zobowiązuje się w przypadku:</w:t>
      </w:r>
    </w:p>
    <w:p>
      <w:pPr>
        <w:pStyle w:val="Standard"/>
        <w:numPr>
          <w:ilvl w:val="0"/>
          <w:numId w:val="10"/>
        </w:numPr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niedoboru towaru – uzupełnić brakujące ilości;</w:t>
      </w:r>
    </w:p>
    <w:p>
      <w:pPr>
        <w:pStyle w:val="Standard"/>
        <w:numPr>
          <w:ilvl w:val="0"/>
          <w:numId w:val="10"/>
        </w:numPr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nadwyżki towaru –odebrać nadwyżkę na swój koszt,</w:t>
      </w:r>
    </w:p>
    <w:p>
      <w:pPr>
        <w:pStyle w:val="Standard"/>
        <w:numPr>
          <w:ilvl w:val="0"/>
          <w:numId w:val="10"/>
        </w:numPr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jakości towaru –wymienić wadliwe towary na nowe towary.</w:t>
      </w:r>
    </w:p>
    <w:p>
      <w:pPr>
        <w:pStyle w:val="Standard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 xml:space="preserve">W przypadku zastrzeżeń dotyczących jakości towaru, Wykonawca ma obowiązek odbioru towaru od Zamawiającego na własny koszt. W przypadku niedokonania odbioru towaru od Zamawiającego            w przypadku, o którym mowa w zdaniu poprzednim, w terminie trzech dni roboczych od otrzymania protokołu odbioru, Zamawiający  jest uprawniony do odesłania tegoż towaru Wykonawcy, na koszt             i ryzyko Wykonawcy. </w:t>
      </w:r>
    </w:p>
    <w:p>
      <w:pPr>
        <w:pStyle w:val="Standard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Dostawa do siedziby Zamawiającego może być dokona od poniedziałku do piątku w godzinach od 8.00 do 14.00.</w:t>
      </w:r>
    </w:p>
    <w:p>
      <w:pPr>
        <w:pStyle w:val="Standard"/>
        <w:spacing w:lineRule="auto" w:line="276" w:before="0" w:after="0"/>
        <w:ind w:left="360" w:hanging="0"/>
        <w:contextualSpacing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§ 4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Wynagrodzenie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Wartość przedmiotu umowy w dniu jej zawarcia wynosi bez uwzględniania podatku VAT :…......................... zł (słownie: ….............................................................................................. złotych).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Wartość przedmiotu umowy w dniu jej zawarcia wynosi z uwzględnieniem podatku VAT: …......................... zł (słownie: …............................................................................................. złotych),     w tym podatek VAT __ % w łącznej kwocie …................................. zł (słownie: ….............................................. złotych ).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Kwota wynagrodzenia wskazanego w  ust. 2 obejmuje w szczególności cenę dostarczonego towaru, koszt opakowania i transportu towaru, koszt ubezpieczenia na czas transportu. 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Zamawiający zapłaci za zamówione i faktycznie dostarczone ilości towarów, po cenach jednostkowych określonych w załączniku nr 2 do umowy.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jc w:val="both"/>
        <w:textAlignment w:val="auto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Wykonawca gwarantuje, że ceny jednostkowe netto, określone w załączniku nr 2, nie ulegną podwyższeniu przez cały okres trwania umowy. 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Wynagrodzenie za dostawę płatne będzie w terminie 30 dni od daty otrzymania przez Zamawiającego poprawnie wystawionej faktury.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Podstawą do wystawienia faktury będzie podpisany przez Zamawiającego </w:t>
      </w:r>
      <w:r>
        <w:rPr>
          <w:rFonts w:ascii="Times New Roman" w:hAnsi="Times New Roman"/>
          <w:sz w:val="22"/>
          <w:szCs w:val="22"/>
        </w:rPr>
        <w:t>bezusterkowy protokół odbioru.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Za termin płatności przyjmuje się datę dyspozycji Zamawiającego dokonania polecenia przelewu.</w:t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§ 5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 xml:space="preserve">Rękojmia i gwarancja </w:t>
      </w:r>
    </w:p>
    <w:p>
      <w:pPr>
        <w:pStyle w:val="Standard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Wykonawca dołączy do dostarczonego towaru wszelkie instrukcje, pouczenia, certyfikaty i opisy konieczne do korzystania z towaru.</w:t>
      </w:r>
    </w:p>
    <w:p>
      <w:pPr>
        <w:pStyle w:val="Standard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Wykonawca gwarantuje, że Towar został dopuszczony do używania na rynku Unii Europejskiej oraz Rzeczypospolitej Polskiej, spełnia odpowiednie normy obowiązujące w Unii Europejskiej oraz Rzeczypospolitej Polskiej a także posiada wszelkie wymagane prawem atesty, aprobaty, certyfikaty, pozwolenia, zezwolenia lub zatwierdzenia oraz jest zgodny z zaleceniami . </w:t>
      </w:r>
    </w:p>
    <w:p>
      <w:pPr>
        <w:pStyle w:val="Standard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Wada oznacza jakąkolwiek ilościową lub jakościową niezgodność towaru z przepisami prawa, odpowiednimi normami, jakimikolwiek postanowieniami czy zobowiązaniami określonymi w umowie lub opisem towaru, zaakceptowanymi referencjami, katalogami, specyfikacjami, projektami, jak               i oświadczeniami i gwarancjami producenta lub Wykonawcy. </w:t>
      </w:r>
    </w:p>
    <w:p>
      <w:pPr>
        <w:pStyle w:val="Standard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Wykonawca ponosi wobec Zamawiającego odpowiedzialność z tytułu rękojmi za wady przedmiotu Umowy przez okres 2 lat od daty podpisania przez Zamawiającego dokumentu </w:t>
      </w:r>
      <w:r>
        <w:rPr>
          <w:rFonts w:ascii="Times New Roman" w:hAnsi="Times New Roman"/>
          <w:sz w:val="22"/>
          <w:szCs w:val="22"/>
        </w:rPr>
        <w:t>protokołu odbioru</w:t>
      </w:r>
      <w:r>
        <w:rPr>
          <w:rFonts w:ascii="Times New Roman" w:hAnsi="Times New Roman"/>
          <w:sz w:val="22"/>
          <w:szCs w:val="22"/>
        </w:rPr>
        <w:t>,           o którym mowa w § 3 ust. 3 Umowy, na zasadach określonych w Kodeksie cywilnym.</w:t>
      </w:r>
    </w:p>
    <w:p>
      <w:pPr>
        <w:pStyle w:val="Standard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Wykonawca udziela na dostarczony towar gwarancji na okres: 24 m-cy licząc od daty podpisania przez Zamawiającego </w:t>
      </w:r>
      <w:r>
        <w:rPr>
          <w:rFonts w:ascii="Times New Roman" w:hAnsi="Times New Roman"/>
          <w:sz w:val="22"/>
          <w:szCs w:val="22"/>
        </w:rPr>
        <w:t>protokołu odbioru</w:t>
      </w:r>
      <w:r>
        <w:rPr>
          <w:rFonts w:ascii="Times New Roman" w:hAnsi="Times New Roman"/>
          <w:sz w:val="22"/>
          <w:szCs w:val="22"/>
        </w:rPr>
        <w:t>, o którym mowa w § 3 ust. 3 Umowy.</w:t>
      </w:r>
    </w:p>
    <w:p>
      <w:pPr>
        <w:pStyle w:val="Standard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Okres gwarancji lub rękojmi za wady, dla naprawionego lub wymienionego wadliwego towaru, biegnie od nowa, w stosunku do naprawianego elementu od daty dostarczenia naprawionego towaru, zaś             w przypadku wymiany towary na nowy od daty wymiany towaru.</w:t>
      </w:r>
    </w:p>
    <w:p>
      <w:pPr>
        <w:pStyle w:val="Standard"/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7.</w:t>
        <w:tab/>
        <w:t>W przypadku wykrycia w okresie trwania gwarancji, że dostarczony towar jest wadliwy, Wykonawca zobowiązany będzie, według uznania Zamawiającego, dostarczyć Zamawiającemu towar wolny od wad lub towar naprawiony, w terminie 14 dni od daty złożenia przez Zamawiającego reklamacji. Zamawiający ma prawo obciążyć Wykonawcę kosztami wymiany wadliwego towaru.</w:t>
      </w:r>
    </w:p>
    <w:p>
      <w:pPr>
        <w:pStyle w:val="Standard"/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8.</w:t>
        <w:tab/>
        <w:t>W przypadku braku naprawy lub wymiany wadliwego Towaru przez Wykonawcę w terminie określonym w ust. 7 powyżej, Wykonawca wyraża niniejszym zgodę na zastępcze wykonanie usunięcia wady przez Zamawiającego, który może w tym celu zlecić wykonanie naprawy lub wymiany osobie trzeciej,            a kosztami naprawy, niezależnie od kar umownych, obciążyć Wykonawcę.</w:t>
      </w:r>
    </w:p>
    <w:p>
      <w:pPr>
        <w:pStyle w:val="Standard"/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9.</w:t>
        <w:tab/>
        <w:t>Zamawiający  zobowiązany jest umożliwić Wykonawcy dostęp do reklamowanych towarów i ich pobranie celem przeprowadzenia stosownych ekspertyz.</w:t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§ 6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Kary umowne</w:t>
      </w:r>
    </w:p>
    <w:p>
      <w:pPr>
        <w:pStyle w:val="Standard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Za nieterminową dostawę towaru, tj. z przekroczeniem terminu określonego w § 2 ust. 3 Umowy, Wykonawca zapłaci Zamawiającemu karę umowną w wysokości 0,5 % wartości brutto, o której mowa    w § 4 ust. 2 Umowy za każdy dzień opóźnienia.</w:t>
      </w:r>
    </w:p>
    <w:p>
      <w:pPr>
        <w:pStyle w:val="Standard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W przypadku opóźnienia w wymianie towaru wadliwego na wolny od wad, o ponad dwa dni robocze, karę umowną w wysokości 0,5 % wartości brutto towaru podlegającego wymianie, za każdy rozpoczęty dzień opóźnienia, </w:t>
      </w:r>
    </w:p>
    <w:p>
      <w:pPr>
        <w:pStyle w:val="Standard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W przypadku odstąpienia od Umowy przez którąkolwiek ze stron z przyczyn leżących po stronie Wykonawcy, Wykonawca zapłaci karę umowną w wysokości 20 % wartości brutto, o której mowa w § 4 ust. 2 Umowy.</w:t>
      </w:r>
    </w:p>
    <w:p>
      <w:pPr>
        <w:pStyle w:val="Standard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Naliczenie bądź zapłata przez Wykonawcę kary umownej nie zwalnia go z zobowiązań wynikających      z niniejszej umowy, z zastrzeżeniem ust. 3 powyżej.</w:t>
      </w:r>
    </w:p>
    <w:p>
      <w:pPr>
        <w:pStyle w:val="Standard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Zamawiający zastrzega sobie prawo potrącenia naliczonych kar umownych z faktury wystawionej przez Wykonawcę. Jeśli potrącenie nie będzie możliwe kary umowne i odszkodowania należne Zamawiającemu od Wykonawcy będą płatne na rachunek bankowy terminie 10 dni od daty wystawienia noty  obciążeniowej.</w:t>
      </w:r>
    </w:p>
    <w:p>
      <w:pPr>
        <w:pStyle w:val="Standard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Zamawiający jest uprawniony do dochodzenia odszkodowania przenoszącego wysokość naliczonych kar umownych na zasadach ogólnych. </w:t>
      </w:r>
    </w:p>
    <w:p>
      <w:pPr>
        <w:pStyle w:val="Standard"/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tabs>
          <w:tab w:val="clear" w:pos="708"/>
          <w:tab w:val="left" w:pos="426" w:leader="none"/>
        </w:tabs>
        <w:spacing w:lineRule="auto" w:line="276" w:before="0" w:after="0"/>
        <w:ind w:left="357" w:hanging="357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ind w:left="357" w:hanging="357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 xml:space="preserve">§ 7 </w:t>
      </w:r>
    </w:p>
    <w:p>
      <w:pPr>
        <w:pStyle w:val="Standard"/>
        <w:spacing w:lineRule="auto" w:line="276" w:before="0" w:after="0"/>
        <w:ind w:left="357" w:hanging="357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Odstąpienie od umowy</w:t>
      </w:r>
    </w:p>
    <w:p>
      <w:pPr>
        <w:pStyle w:val="Standard"/>
        <w:numPr>
          <w:ilvl w:val="0"/>
          <w:numId w:val="11"/>
        </w:numPr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Zamawiający może odstąpić od umowy w razie zaistnienia istotnej zmiany okoliczności powodującej, że wykonanie umowy nie leży w interesie publicznym, w terminie 30 dni od powzięcia wiadomości             o powyższych okolicznościach. W takim wypadku Wykonawca może żądać jedynie wynagrodzenia należnego mu z tytułu wykonania części umowy.</w:t>
      </w:r>
    </w:p>
    <w:p>
      <w:pPr>
        <w:pStyle w:val="Standard"/>
        <w:numPr>
          <w:ilvl w:val="0"/>
          <w:numId w:val="11"/>
        </w:numPr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Zamawiający  ma prawo odstąpić od niniejszej Umowy, gdy opóźnienie w dostawie towaru przekracza 5 dni, co nie narusza prawa Zamawiającego  do naliczenia kary umownej, w sposób wskazany w § 6 ust. 1 Umowy.</w:t>
      </w:r>
    </w:p>
    <w:p>
      <w:pPr>
        <w:pStyle w:val="Standard"/>
        <w:numPr>
          <w:ilvl w:val="0"/>
          <w:numId w:val="11"/>
        </w:numPr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3.W przypadku odstąpienia  Umowy na podstawie ust. 2 powyżej, Zamawiający będzie zobowiązany do zapłaty na rzecz Wykonawcy wynagrodzenia za towary odebrane przez Zamawiającego, zgodnie             z postanowieniami Umowy, do daty rozwiązania Umowy.</w:t>
      </w:r>
    </w:p>
    <w:p>
      <w:pPr>
        <w:pStyle w:val="Standard"/>
        <w:numPr>
          <w:ilvl w:val="0"/>
          <w:numId w:val="11"/>
        </w:numPr>
        <w:spacing w:lineRule="auto" w:line="276" w:before="0" w:after="0"/>
        <w:ind w:left="357" w:hanging="357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Rozwiązanie, odstąpienie od Umowy z jakiegokolwiek powodu nie wpłynie na prawa i obowiązki Stron wynikające z Umowy, powstałe przed rozwiązaniem, odstąpieniem od Umowy.</w:t>
      </w:r>
    </w:p>
    <w:p>
      <w:pPr>
        <w:pStyle w:val="Standard"/>
        <w:spacing w:lineRule="auto" w:line="276" w:before="0" w:after="0"/>
        <w:ind w:hanging="357"/>
        <w:contextualSpacing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§ 8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 xml:space="preserve">Cesja </w:t>
      </w:r>
    </w:p>
    <w:p>
      <w:pPr>
        <w:pStyle w:val="Standard"/>
        <w:spacing w:lineRule="auto" w:line="276" w:before="0" w:after="0"/>
        <w:contextualSpacing/>
        <w:jc w:val="both"/>
        <w:rPr>
          <w:rFonts w:ascii="Arial Narrow" w:hAnsi="Arial Narrow"/>
          <w:bCs/>
          <w:sz w:val="20"/>
          <w:szCs w:val="20"/>
        </w:rPr>
      </w:pPr>
      <w:r>
        <w:rPr>
          <w:rFonts w:ascii="Times New Roman" w:hAnsi="Times New Roman"/>
          <w:bCs/>
          <w:sz w:val="22"/>
          <w:szCs w:val="22"/>
        </w:rPr>
        <w:t>Prawa i obowiązki wynikające z niniejszej umowy nie mogą być przenoszone na osoby trzecie bez pisemnej zgody Zamawiającego na dokonanie takiej czynności. Podkreśla się, że powyższe dotyczy także przelewu wierzytelności Wykonawcy przysługujących mu względem Zamawiającego, w szczególności w formie cesji, faktoringu lub innych czynności o takim skutku.</w:t>
      </w:r>
    </w:p>
    <w:p>
      <w:pPr>
        <w:pStyle w:val="Standard"/>
        <w:spacing w:lineRule="auto" w:line="276" w:before="0" w:after="0"/>
        <w:contextualSpacing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§ 9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Osoby odpowiedzialne</w:t>
      </w:r>
    </w:p>
    <w:p>
      <w:pPr>
        <w:pStyle w:val="Standard"/>
        <w:spacing w:lineRule="auto" w:line="276" w:before="0" w:after="0"/>
        <w:contextualSpacing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numPr>
          <w:ilvl w:val="0"/>
          <w:numId w:val="4"/>
        </w:numPr>
        <w:tabs>
          <w:tab w:val="clear" w:pos="708"/>
          <w:tab w:val="left" w:pos="284" w:leader="none"/>
          <w:tab w:val="left" w:pos="426" w:leader="none"/>
        </w:tabs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   </w:t>
      </w:r>
      <w:r>
        <w:rPr>
          <w:rFonts w:ascii="Times New Roman" w:hAnsi="Times New Roman"/>
          <w:sz w:val="22"/>
          <w:szCs w:val="22"/>
        </w:rPr>
        <w:t>Osobą odpowiedzialną za realizację zamówienia ze strony Wykonawcy jest:</w:t>
      </w:r>
    </w:p>
    <w:p>
      <w:pPr>
        <w:pStyle w:val="Standard"/>
        <w:spacing w:lineRule="auto" w:line="276" w:before="0" w:after="0"/>
        <w:ind w:left="360" w:hanging="0"/>
        <w:contextualSpacing/>
        <w:rPr>
          <w:rFonts w:ascii="Arial Narrow" w:hAnsi="Arial Narrow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  ……………………………………………………</w:t>
      </w:r>
      <w:r>
        <w:rPr>
          <w:rFonts w:ascii="Times New Roman" w:hAnsi="Times New Roman"/>
          <w:b/>
          <w:bCs/>
          <w:sz w:val="22"/>
          <w:szCs w:val="22"/>
        </w:rPr>
        <w:t>..………….. – tel. ……………..</w:t>
      </w:r>
    </w:p>
    <w:p>
      <w:pPr>
        <w:pStyle w:val="Standard"/>
        <w:numPr>
          <w:ilvl w:val="0"/>
          <w:numId w:val="2"/>
        </w:numPr>
        <w:tabs>
          <w:tab w:val="clear" w:pos="708"/>
          <w:tab w:val="left" w:pos="426" w:leader="none"/>
        </w:tabs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Osobą odpowiedzialną za realizację zamówienia ze strony Zamawiającego jest:</w:t>
      </w:r>
    </w:p>
    <w:p>
      <w:pPr>
        <w:pStyle w:val="Standard"/>
        <w:spacing w:lineRule="auto" w:line="276" w:before="0" w:after="0"/>
        <w:ind w:left="360" w:hanging="0"/>
        <w:contextualSpacing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 xml:space="preserve">  …</w:t>
      </w:r>
      <w:r>
        <w:rPr>
          <w:rFonts w:ascii="Times New Roman" w:hAnsi="Times New Roman"/>
          <w:b/>
          <w:sz w:val="22"/>
          <w:szCs w:val="22"/>
        </w:rPr>
        <w:t>....................................................................................... -</w:t>
      </w:r>
      <w:r>
        <w:rPr>
          <w:rFonts w:ascii="Times New Roman" w:hAnsi="Times New Roman"/>
          <w:b/>
          <w:bCs/>
          <w:sz w:val="22"/>
          <w:szCs w:val="22"/>
        </w:rPr>
        <w:t xml:space="preserve"> tel</w:t>
      </w:r>
      <w:r>
        <w:rPr>
          <w:rFonts w:ascii="Times New Roman" w:hAnsi="Times New Roman"/>
          <w:b/>
          <w:sz w:val="22"/>
          <w:szCs w:val="22"/>
        </w:rPr>
        <w:t>. …................</w:t>
      </w:r>
    </w:p>
    <w:p>
      <w:pPr>
        <w:pStyle w:val="Standard"/>
        <w:spacing w:lineRule="auto" w:line="276" w:before="0" w:after="0"/>
        <w:contextualSpacing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§ 10</w:t>
      </w:r>
    </w:p>
    <w:p>
      <w:pPr>
        <w:pStyle w:val="Standard"/>
        <w:spacing w:lineRule="auto" w:line="276" w:before="0" w:after="0"/>
        <w:contextualSpacing/>
        <w:jc w:val="center"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Inne postanowienia</w:t>
      </w:r>
    </w:p>
    <w:p>
      <w:pPr>
        <w:pStyle w:val="Standard"/>
        <w:spacing w:lineRule="auto" w:line="276" w:before="0" w:after="0"/>
        <w:contextualSpacing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Standard"/>
        <w:numPr>
          <w:ilvl w:val="0"/>
          <w:numId w:val="5"/>
        </w:numPr>
        <w:tabs>
          <w:tab w:val="clear" w:pos="708"/>
          <w:tab w:val="left" w:pos="426" w:leader="none"/>
        </w:tabs>
        <w:spacing w:lineRule="auto" w:line="276" w:before="0" w:after="0"/>
        <w:ind w:hanging="357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Klauzula informacyjna RODO stanowi załącznik nr 3 do Umowy.  </w:t>
      </w:r>
    </w:p>
    <w:p>
      <w:pPr>
        <w:pStyle w:val="Standard"/>
        <w:numPr>
          <w:ilvl w:val="0"/>
          <w:numId w:val="5"/>
        </w:numPr>
        <w:tabs>
          <w:tab w:val="clear" w:pos="708"/>
          <w:tab w:val="left" w:pos="426" w:leader="none"/>
        </w:tabs>
        <w:spacing w:lineRule="auto" w:line="276" w:before="0" w:after="0"/>
        <w:ind w:hanging="357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Wszelkie spory mogące wyniknąć między stronami w związku z realizacją umowy będą rozstrzygane przez sąd właściwy miejscowo dla Zamawiającego.</w:t>
      </w:r>
    </w:p>
    <w:p>
      <w:pPr>
        <w:pStyle w:val="Standard"/>
        <w:numPr>
          <w:ilvl w:val="0"/>
          <w:numId w:val="5"/>
        </w:numPr>
        <w:tabs>
          <w:tab w:val="clear" w:pos="708"/>
          <w:tab w:val="left" w:pos="426" w:leader="none"/>
        </w:tabs>
        <w:spacing w:lineRule="auto" w:line="276" w:before="0" w:after="0"/>
        <w:ind w:hanging="357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Wszelkie oświadczenia Stron dotyczące niniejszej umowy wymagają formy pisemnej pod rygorem nieważności, chyba że Strony w umowie wyraźnie wskazały inną formę. </w:t>
      </w:r>
    </w:p>
    <w:p>
      <w:pPr>
        <w:pStyle w:val="Standard"/>
        <w:numPr>
          <w:ilvl w:val="0"/>
          <w:numId w:val="5"/>
        </w:numPr>
        <w:tabs>
          <w:tab w:val="clear" w:pos="708"/>
          <w:tab w:val="left" w:pos="426" w:leader="none"/>
        </w:tabs>
        <w:spacing w:lineRule="auto" w:line="276" w:before="0" w:after="0"/>
        <w:ind w:hanging="357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Umowa podlega prawu polskiemu i zgodnie z nim powinna być interpretowana. Przepisy Konwencji ONZ    o Międzynarodowej Sprzedaży Towarów nie mają zastosowania. </w:t>
      </w:r>
    </w:p>
    <w:p>
      <w:pPr>
        <w:pStyle w:val="Standard"/>
        <w:numPr>
          <w:ilvl w:val="0"/>
          <w:numId w:val="5"/>
        </w:numPr>
        <w:tabs>
          <w:tab w:val="clear" w:pos="708"/>
          <w:tab w:val="left" w:pos="426" w:leader="none"/>
        </w:tabs>
        <w:spacing w:lineRule="auto" w:line="276" w:before="0" w:after="0"/>
        <w:ind w:hanging="357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Umowę sporządzono w </w:t>
      </w:r>
      <w:r>
        <w:rPr>
          <w:rFonts w:ascii="Times New Roman" w:hAnsi="Times New Roman"/>
          <w:sz w:val="22"/>
          <w:szCs w:val="22"/>
        </w:rPr>
        <w:t>3 j</w:t>
      </w:r>
      <w:r>
        <w:rPr>
          <w:rFonts w:ascii="Times New Roman" w:hAnsi="Times New Roman"/>
          <w:sz w:val="22"/>
          <w:szCs w:val="22"/>
        </w:rPr>
        <w:t xml:space="preserve">ednobrzmiących egzemplarzach, </w:t>
      </w:r>
      <w:r>
        <w:rPr>
          <w:rFonts w:ascii="Times New Roman" w:hAnsi="Times New Roman"/>
          <w:sz w:val="22"/>
          <w:szCs w:val="22"/>
        </w:rPr>
        <w:t>2</w:t>
      </w:r>
      <w:r>
        <w:rPr>
          <w:rFonts w:ascii="Times New Roman" w:hAnsi="Times New Roman"/>
          <w:sz w:val="22"/>
          <w:szCs w:val="22"/>
        </w:rPr>
        <w:t xml:space="preserve"> egz. dla Zamawiającego oraz 1 egz. dla Wykonawcy.</w:t>
      </w:r>
    </w:p>
    <w:p>
      <w:pPr>
        <w:pStyle w:val="Standard"/>
        <w:numPr>
          <w:ilvl w:val="0"/>
          <w:numId w:val="5"/>
        </w:numPr>
        <w:tabs>
          <w:tab w:val="clear" w:pos="708"/>
          <w:tab w:val="left" w:pos="426" w:leader="none"/>
        </w:tabs>
        <w:spacing w:lineRule="auto" w:line="276" w:before="0" w:after="0"/>
        <w:ind w:hanging="357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Jako datę zawarcia umowy przyjmuje się datę złożenia podpisu przez Stronę składającą podpis w drugiej kolejności.</w:t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b/>
          <w:b/>
          <w:sz w:val="20"/>
          <w:szCs w:val="20"/>
        </w:rPr>
      </w:pPr>
      <w:r>
        <w:rPr>
          <w:rFonts w:ascii="Times New Roman" w:hAnsi="Times New Roman"/>
          <w:b/>
          <w:sz w:val="22"/>
          <w:szCs w:val="22"/>
        </w:rPr>
        <w:t>Załączniki do umowy: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Załącznik nr 1 – Zapytanie ofertowe, 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>Załącznik nr 2 - Oferta Wykonawcy,</w:t>
      </w:r>
    </w:p>
    <w:p>
      <w:pPr>
        <w:pStyle w:val="Standard"/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 xml:space="preserve">Załącznik nr 3 – Klauzula RODO. </w:t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andard"/>
        <w:tabs>
          <w:tab w:val="clear" w:pos="708"/>
          <w:tab w:val="left" w:pos="993" w:leader="none"/>
          <w:tab w:val="left" w:pos="6663" w:leader="none"/>
        </w:tabs>
        <w:spacing w:lineRule="auto" w:line="276" w:before="0" w:after="0"/>
        <w:contextualSpacing/>
        <w:rPr>
          <w:rFonts w:ascii="Arial Narrow" w:hAnsi="Arial Narrow"/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ab/>
        <w:t>WYKONAWCA</w:t>
        <w:tab/>
        <w:t>ZAMAWIAJĄCY</w:t>
      </w:r>
    </w:p>
    <w:p>
      <w:pPr>
        <w:pStyle w:val="Standard"/>
        <w:tabs>
          <w:tab w:val="clear" w:pos="708"/>
          <w:tab w:val="left" w:pos="993" w:leader="none"/>
          <w:tab w:val="left" w:pos="6663" w:leader="none"/>
        </w:tabs>
        <w:spacing w:lineRule="auto" w:line="276" w:before="0" w:after="0"/>
        <w:contextualSpacing/>
        <w:rPr>
          <w:sz w:val="20"/>
          <w:szCs w:val="20"/>
        </w:rPr>
      </w:pP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i/>
          <w:sz w:val="22"/>
          <w:szCs w:val="22"/>
        </w:rPr>
        <w:t>data, podpis</w:t>
        <w:tab/>
        <w:t>data, podpis</w:t>
      </w:r>
    </w:p>
    <w:p>
      <w:pPr>
        <w:pStyle w:val="Normal"/>
        <w:spacing w:lineRule="auto" w:line="276" w:before="0" w:after="0"/>
        <w:contextualSpacing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08" w:top="842" w:footer="272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Arial Narrow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310741280"/>
    </w:sdtPr>
    <w:sdtContent>
      <w:p>
        <w:pPr>
          <w:pStyle w:val="Stopka"/>
          <w:rPr/>
        </w:pP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> PAGE </w:instrText>
        </w:r>
        <w:r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5</w:t>
        </w:r>
        <w:r>
          <w:rPr>
            <w:sz w:val="20"/>
            <w:szCs w:val="20"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>
        <w:i/>
        <w:i/>
      </w:rPr>
    </w:pPr>
    <w:r>
      <w:rPr>
        <w:i/>
      </w:rPr>
    </w:r>
  </w:p>
  <w:p>
    <w:pPr>
      <w:pStyle w:val="Gwka"/>
      <w:rPr>
        <w:i/>
        <w:i/>
      </w:rPr>
    </w:pPr>
    <w:r>
      <w:rPr>
        <w:i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0" w:hanging="0"/>
      </w:pPr>
      <w:rPr>
        <w:sz w:val="20"/>
        <w:b/>
        <w:rFonts w:ascii="Arial Narrow" w:hAnsi="Arial Narrow"/>
      </w:rPr>
    </w:lvl>
    <w:lvl w:ilvl="1">
      <w:start w:val="1"/>
      <w:numFmt w:val="decimal"/>
      <w:lvlText w:val="%2."/>
      <w:lvlJc w:val="left"/>
      <w:pPr>
        <w:ind w:left="0" w:hanging="0"/>
      </w:pPr>
    </w:lvl>
    <w:lvl w:ilvl="2">
      <w:start w:val="1"/>
      <w:numFmt w:val="decimal"/>
      <w:lvlText w:val="%3.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decimal"/>
      <w:lvlText w:val="%5."/>
      <w:lvlJc w:val="left"/>
      <w:pPr>
        <w:ind w:left="0" w:hanging="0"/>
      </w:pPr>
    </w:lvl>
    <w:lvl w:ilvl="5">
      <w:start w:val="1"/>
      <w:numFmt w:val="decimal"/>
      <w:lvlText w:val="%6."/>
      <w:lvlJc w:val="lef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decimal"/>
      <w:lvlText w:val="%8."/>
      <w:lvlJc w:val="left"/>
      <w:pPr>
        <w:ind w:left="0" w:hanging="0"/>
      </w:pPr>
    </w:lvl>
    <w:lvl w:ilvl="8">
      <w:start w:val="1"/>
      <w:numFmt w:val="decimal"/>
      <w:lvlText w:val="%9.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0" w:hanging="0"/>
      </w:pPr>
    </w:lvl>
    <w:lvl w:ilvl="1">
      <w:start w:val="1"/>
      <w:numFmt w:val="decimal"/>
      <w:lvlText w:val="%2."/>
      <w:lvlJc w:val="left"/>
      <w:pPr>
        <w:ind w:left="0" w:hanging="0"/>
      </w:pPr>
    </w:lvl>
    <w:lvl w:ilvl="2">
      <w:start w:val="1"/>
      <w:numFmt w:val="decimal"/>
      <w:lvlText w:val="%3.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decimal"/>
      <w:lvlText w:val="%5."/>
      <w:lvlJc w:val="left"/>
      <w:pPr>
        <w:ind w:left="0" w:hanging="0"/>
      </w:pPr>
    </w:lvl>
    <w:lvl w:ilvl="5">
      <w:start w:val="1"/>
      <w:numFmt w:val="decimal"/>
      <w:lvlText w:val="%6."/>
      <w:lvlJc w:val="lef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decimal"/>
      <w:lvlText w:val="%8."/>
      <w:lvlJc w:val="left"/>
      <w:pPr>
        <w:ind w:left="0" w:hanging="0"/>
      </w:pPr>
    </w:lvl>
    <w:lvl w:ilvl="8">
      <w:start w:val="1"/>
      <w:numFmt w:val="decimal"/>
      <w:lvlText w:val="%9."/>
      <w:lvlJc w:val="left"/>
      <w:pPr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ind w:left="0" w:hanging="0"/>
      </w:pPr>
    </w:lvl>
    <w:lvl w:ilvl="1">
      <w:start w:val="1"/>
      <w:numFmt w:val="lowerLetter"/>
      <w:lvlText w:val="%2."/>
      <w:lvlJc w:val="left"/>
      <w:pPr>
        <w:ind w:left="0" w:hanging="0"/>
      </w:pPr>
    </w:lvl>
    <w:lvl w:ilvl="2">
      <w:start w:val="1"/>
      <w:numFmt w:val="lowerRoman"/>
      <w:lvlText w:val="%3."/>
      <w:lvlJc w:val="righ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4">
    <w:lvl w:ilvl="0">
      <w:start w:val="1"/>
      <w:numFmt w:val="decimal"/>
      <w:lvlText w:val="%1."/>
      <w:lvlJc w:val="left"/>
      <w:pPr>
        <w:ind w:left="0" w:hanging="0"/>
      </w:pPr>
    </w:lvl>
    <w:lvl w:ilvl="1">
      <w:start w:val="1"/>
      <w:numFmt w:val="decimal"/>
      <w:lvlText w:val="%2."/>
      <w:lvlJc w:val="left"/>
      <w:pPr>
        <w:ind w:left="0" w:hanging="0"/>
      </w:pPr>
    </w:lvl>
    <w:lvl w:ilvl="2">
      <w:start w:val="1"/>
      <w:numFmt w:val="decimal"/>
      <w:lvlText w:val="%3.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decimal"/>
      <w:lvlText w:val="%5."/>
      <w:lvlJc w:val="left"/>
      <w:pPr>
        <w:ind w:left="0" w:hanging="0"/>
      </w:pPr>
    </w:lvl>
    <w:lvl w:ilvl="5">
      <w:start w:val="1"/>
      <w:numFmt w:val="decimal"/>
      <w:lvlText w:val="%6."/>
      <w:lvlJc w:val="lef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decimal"/>
      <w:lvlText w:val="%8."/>
      <w:lvlJc w:val="left"/>
      <w:pPr>
        <w:ind w:left="0" w:hanging="0"/>
      </w:pPr>
    </w:lvl>
    <w:lvl w:ilvl="8">
      <w:start w:val="1"/>
      <w:numFmt w:val="decimal"/>
      <w:lvlText w:val="%9."/>
      <w:lvlJc w:val="left"/>
      <w:pPr>
        <w:ind w:left="0" w:hanging="0"/>
      </w:pPr>
    </w:lvl>
  </w:abstractNum>
  <w:abstractNum w:abstractNumId="5">
    <w:lvl w:ilvl="0">
      <w:start w:val="1"/>
      <w:numFmt w:val="decimal"/>
      <w:lvlText w:val="%1."/>
      <w:lvlJc w:val="left"/>
      <w:pPr>
        <w:ind w:left="0" w:hanging="0"/>
      </w:pPr>
      <w:rPr>
        <w:sz w:val="20"/>
        <w:rFonts w:ascii="Arial Narrow" w:hAnsi="Arial Narrow" w:eastAsia="Lucida Sans Unicode" w:cs="Mangal"/>
      </w:rPr>
    </w:lvl>
    <w:lvl w:ilvl="1">
      <w:start w:val="1"/>
      <w:numFmt w:val="decimal"/>
      <w:lvlText w:val="%2."/>
      <w:lvlJc w:val="left"/>
      <w:pPr>
        <w:ind w:left="0" w:hanging="0"/>
      </w:pPr>
    </w:lvl>
    <w:lvl w:ilvl="2">
      <w:start w:val="1"/>
      <w:numFmt w:val="decimal"/>
      <w:lvlText w:val="%3.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decimal"/>
      <w:lvlText w:val="%5."/>
      <w:lvlJc w:val="left"/>
      <w:pPr>
        <w:ind w:left="0" w:hanging="0"/>
      </w:pPr>
    </w:lvl>
    <w:lvl w:ilvl="5">
      <w:start w:val="1"/>
      <w:numFmt w:val="decimal"/>
      <w:lvlText w:val="%6."/>
      <w:lvlJc w:val="lef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decimal"/>
      <w:lvlText w:val="%8."/>
      <w:lvlJc w:val="left"/>
      <w:pPr>
        <w:ind w:left="0" w:hanging="0"/>
      </w:pPr>
    </w:lvl>
    <w:lvl w:ilvl="8">
      <w:start w:val="1"/>
      <w:numFmt w:val="decimal"/>
      <w:lvlText w:val="%9."/>
      <w:lvlJc w:val="left"/>
      <w:pPr>
        <w:ind w:left="0" w:hanging="0"/>
      </w:pPr>
    </w:lvl>
  </w:abstractNum>
  <w:abstractNum w:abstractNumId="6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lvl w:ilvl="0">
      <w:start w:val="1"/>
      <w:numFmt w:val="decimal"/>
      <w:lvlText w:val="%1."/>
      <w:lvlJc w:val="left"/>
      <w:pPr>
        <w:ind w:left="360" w:hanging="360"/>
      </w:pPr>
      <w:rPr>
        <w:sz w:val="20"/>
        <w:rFonts w:ascii="Arial Narrow" w:hAnsi="Arial Narrow" w:eastAsia="Lucida Sans Unicod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f3bad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Lucida Sans Unicode" w:cs="Mang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9f3bad"/>
    <w:rPr>
      <w:rFonts w:ascii="Liberation Serif" w:hAnsi="Liberation Serif" w:eastAsia="Lucida Sans Unicode" w:cs="Mangal"/>
      <w:kern w:val="2"/>
      <w:sz w:val="24"/>
      <w:szCs w:val="21"/>
      <w:lang w:eastAsia="zh-CN" w:bidi="hi-IN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9f3bad"/>
    <w:rPr>
      <w:rFonts w:ascii="Liberation Serif" w:hAnsi="Liberation Serif" w:eastAsia="Lucida Sans Unicode" w:cs="Mangal"/>
      <w:kern w:val="2"/>
      <w:sz w:val="24"/>
      <w:szCs w:val="21"/>
      <w:lang w:eastAsia="zh-CN" w:bidi="hi-IN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a02d3"/>
    <w:rPr>
      <w:rFonts w:ascii="Segoe UI" w:hAnsi="Segoe UI" w:eastAsia="Lucida Sans Unicode" w:cs="Mangal"/>
      <w:kern w:val="2"/>
      <w:sz w:val="18"/>
      <w:szCs w:val="16"/>
      <w:lang w:eastAsia="zh-CN" w:bidi="hi-IN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75b90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475b90"/>
    <w:rPr>
      <w:rFonts w:ascii="Liberation Serif" w:hAnsi="Liberation Serif" w:eastAsia="Lucida Sans Unicode" w:cs="Mangal"/>
      <w:kern w:val="2"/>
      <w:sz w:val="20"/>
      <w:szCs w:val="18"/>
      <w:lang w:eastAsia="zh-CN" w:bidi="hi-IN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475b90"/>
    <w:rPr>
      <w:rFonts w:ascii="Liberation Serif" w:hAnsi="Liberation Serif" w:eastAsia="Lucida Sans Unicode" w:cs="Mangal"/>
      <w:b/>
      <w:bCs/>
      <w:kern w:val="2"/>
      <w:sz w:val="20"/>
      <w:szCs w:val="18"/>
      <w:lang w:eastAsia="zh-CN" w:bidi="hi-IN"/>
    </w:rPr>
  </w:style>
  <w:style w:type="character" w:styleId="ListLabel1">
    <w:name w:val="ListLabel 1"/>
    <w:qFormat/>
    <w:rPr>
      <w:rFonts w:ascii="Arial Narrow" w:hAnsi="Arial Narrow"/>
      <w:b/>
      <w:sz w:val="20"/>
    </w:rPr>
  </w:style>
  <w:style w:type="character" w:styleId="ListLabel2">
    <w:name w:val="ListLabel 2"/>
    <w:qFormat/>
    <w:rPr>
      <w:b w:val="false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rFonts w:eastAsia="Lucida Sans Unicode" w:cs="Mangal"/>
    </w:rPr>
  </w:style>
  <w:style w:type="character" w:styleId="ListLabel5">
    <w:name w:val="ListLabel 5"/>
    <w:qFormat/>
    <w:rPr>
      <w:b w:val="false"/>
    </w:rPr>
  </w:style>
  <w:style w:type="character" w:styleId="ListLabel6">
    <w:name w:val="ListLabel 6"/>
    <w:qFormat/>
    <w:rPr>
      <w:b w:val="false"/>
    </w:rPr>
  </w:style>
  <w:style w:type="character" w:styleId="ListLabel7">
    <w:name w:val="ListLabel 7"/>
    <w:qFormat/>
    <w:rPr>
      <w:b w:val="false"/>
      <w:color w:val="000000"/>
    </w:rPr>
  </w:style>
  <w:style w:type="character" w:styleId="ListLabel8">
    <w:name w:val="ListLabel 8"/>
    <w:qFormat/>
    <w:rPr>
      <w:rFonts w:ascii="Arial Narrow" w:hAnsi="Arial Narrow" w:eastAsia="Lucida Sans Unicode" w:cs="Mangal"/>
      <w:sz w:val="20"/>
    </w:rPr>
  </w:style>
  <w:style w:type="character" w:styleId="ListLabel9">
    <w:name w:val="ListLabel 9"/>
    <w:qFormat/>
    <w:rPr>
      <w:i w:val="false"/>
    </w:rPr>
  </w:style>
  <w:style w:type="character" w:styleId="ListLabel10">
    <w:name w:val="ListLabel 10"/>
    <w:qFormat/>
    <w:rPr>
      <w:rFonts w:ascii="Arial Narrow" w:hAnsi="Arial Narrow" w:eastAsia="Lucida Sans Unicode"/>
      <w:sz w:val="20"/>
    </w:rPr>
  </w:style>
  <w:style w:type="character" w:styleId="ListLabel11">
    <w:name w:val="ListLabel 11"/>
    <w:qFormat/>
    <w:rPr>
      <w:rFonts w:ascii="Arial Narrow" w:hAnsi="Arial Narrow"/>
      <w:b/>
      <w:sz w:val="20"/>
    </w:rPr>
  </w:style>
  <w:style w:type="character" w:styleId="ListLabel12">
    <w:name w:val="ListLabel 12"/>
    <w:qFormat/>
    <w:rPr>
      <w:rFonts w:ascii="Arial Narrow" w:hAnsi="Arial Narrow" w:eastAsia="Lucida Sans Unicode" w:cs="Mangal"/>
      <w:sz w:val="20"/>
    </w:rPr>
  </w:style>
  <w:style w:type="character" w:styleId="ListLabel13">
    <w:name w:val="ListLabel 13"/>
    <w:qFormat/>
    <w:rPr>
      <w:rFonts w:ascii="Arial Narrow" w:hAnsi="Arial Narrow" w:eastAsia="Lucida Sans Unicode"/>
      <w:sz w:val="20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andard" w:customStyle="1">
    <w:name w:val="Standard"/>
    <w:qFormat/>
    <w:rsid w:val="009f3bad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Lucida Sans Unicode" w:cs="Mangal"/>
      <w:color w:val="auto"/>
      <w:kern w:val="2"/>
      <w:sz w:val="24"/>
      <w:szCs w:val="24"/>
      <w:lang w:val="pl-PL" w:eastAsia="zh-CN" w:bidi="hi-IN"/>
    </w:rPr>
  </w:style>
  <w:style w:type="paragraph" w:styleId="Nagwek31" w:customStyle="1">
    <w:name w:val="Nagłówek 31"/>
    <w:basedOn w:val="Standard"/>
    <w:next w:val="Standard"/>
    <w:qFormat/>
    <w:rsid w:val="009f3bad"/>
    <w:pPr>
      <w:keepNext w:val="true"/>
      <w:spacing w:before="240" w:after="60"/>
      <w:jc w:val="center"/>
      <w:outlineLvl w:val="2"/>
    </w:pPr>
    <w:rPr>
      <w:rFonts w:ascii="Arial" w:hAnsi="Arial" w:cs="Arial"/>
      <w:b/>
      <w:bCs/>
      <w:szCs w:val="26"/>
    </w:rPr>
  </w:style>
  <w:style w:type="paragraph" w:styleId="ListParagraph">
    <w:name w:val="List Paragraph"/>
    <w:basedOn w:val="Standard"/>
    <w:uiPriority w:val="34"/>
    <w:qFormat/>
    <w:rsid w:val="009f3bad"/>
    <w:pPr>
      <w:ind w:left="720" w:hanging="0"/>
    </w:pPr>
    <w:rPr/>
  </w:style>
  <w:style w:type="paragraph" w:styleId="Gwka">
    <w:name w:val="Header"/>
    <w:basedOn w:val="Normal"/>
    <w:link w:val="NagwekZnak"/>
    <w:uiPriority w:val="99"/>
    <w:unhideWhenUsed/>
    <w:rsid w:val="009f3bad"/>
    <w:pPr>
      <w:tabs>
        <w:tab w:val="clear" w:pos="708"/>
        <w:tab w:val="center" w:pos="4536" w:leader="none"/>
        <w:tab w:val="right" w:pos="9072" w:leader="none"/>
      </w:tabs>
    </w:pPr>
    <w:rPr>
      <w:szCs w:val="21"/>
    </w:rPr>
  </w:style>
  <w:style w:type="paragraph" w:styleId="Stopka">
    <w:name w:val="Footer"/>
    <w:basedOn w:val="Normal"/>
    <w:link w:val="StopkaZnak"/>
    <w:uiPriority w:val="99"/>
    <w:unhideWhenUsed/>
    <w:rsid w:val="009f3bad"/>
    <w:pPr>
      <w:tabs>
        <w:tab w:val="clear" w:pos="708"/>
        <w:tab w:val="center" w:pos="4536" w:leader="none"/>
        <w:tab w:val="right" w:pos="9072" w:leader="none"/>
      </w:tabs>
    </w:pPr>
    <w:rPr>
      <w:szCs w:val="21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a02d3"/>
    <w:pPr/>
    <w:rPr>
      <w:rFonts w:ascii="Segoe UI" w:hAnsi="Segoe UI"/>
      <w:sz w:val="18"/>
      <w:szCs w:val="16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475b90"/>
    <w:pPr/>
    <w:rPr>
      <w:sz w:val="20"/>
      <w:szCs w:val="18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475b90"/>
    <w:pPr/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3" w:customStyle="1">
    <w:name w:val="WW8Num3"/>
    <w:qFormat/>
    <w:rsid w:val="009f3bad"/>
  </w:style>
  <w:style w:type="numbering" w:styleId="WW8Num13" w:customStyle="1">
    <w:name w:val="WW8Num13"/>
    <w:qFormat/>
    <w:rsid w:val="009f3bad"/>
  </w:style>
  <w:style w:type="numbering" w:styleId="WW8Num8" w:customStyle="1">
    <w:name w:val="WW8Num8"/>
    <w:qFormat/>
    <w:rsid w:val="009f3bad"/>
  </w:style>
  <w:style w:type="numbering" w:styleId="WW8Num4" w:customStyle="1">
    <w:name w:val="WW8Num4"/>
    <w:qFormat/>
    <w:rsid w:val="009f3bad"/>
  </w:style>
  <w:style w:type="numbering" w:styleId="WW8Num9" w:customStyle="1">
    <w:name w:val="WW8Num9"/>
    <w:qFormat/>
    <w:rsid w:val="009f3bad"/>
  </w:style>
  <w:style w:type="numbering" w:styleId="WW8Num12" w:customStyle="1">
    <w:name w:val="WW8Num12"/>
    <w:qFormat/>
    <w:rsid w:val="009f3bad"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Application>LibreOffice/6.1.3.2$Windows_x86 LibreOffice_project/86daf60bf00efa86ad547e59e09d6bb77c699acb</Application>
  <Pages>5</Pages>
  <Words>1600</Words>
  <Characters>10260</Characters>
  <CharactersWithSpaces>11882</CharactersWithSpaces>
  <Paragraphs>96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2019-11-11T11:52:00Z</dcterms:created>
  <dc:creator>Agnieszka</dc:creator>
  <dc:description/>
  <dc:language>pl-PL</dc:language>
  <cp:lastModifiedBy/>
  <dcterms:modified xsi:type="dcterms:W3CDTF">2019-11-12T12:18:58Z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